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64" w:rsidRPr="00430129" w:rsidRDefault="00CA7E64" w:rsidP="00CA7E64">
      <w:pPr>
        <w:tabs>
          <w:tab w:val="left" w:pos="567"/>
          <w:tab w:val="left" w:pos="3555"/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  <w:r w:rsidRPr="00430129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CA7E64" w:rsidRPr="00430129" w:rsidRDefault="00CA7E64" w:rsidP="00CA7E64">
      <w:pPr>
        <w:tabs>
          <w:tab w:val="left" w:pos="567"/>
        </w:tabs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sz w:val="24"/>
          <w:szCs w:val="24"/>
        </w:rPr>
        <w:t xml:space="preserve">   Основа любой культуры – язык. Сохранение и развитие чувашского языка как элемента российской и мировой культуры является одной из важнейших задач Чувашской Республики, осуществление которой возможно лишь в условиях существования государственности чувашского этноса. Изучение чувашского языка в русскоязычных школах как масштабным </w:t>
      </w:r>
      <w:proofErr w:type="gramStart"/>
      <w:r w:rsidRPr="00430129">
        <w:rPr>
          <w:rFonts w:ascii="Times New Roman" w:hAnsi="Times New Roman"/>
          <w:sz w:val="24"/>
          <w:szCs w:val="24"/>
        </w:rPr>
        <w:t>культ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430129">
        <w:rPr>
          <w:rFonts w:ascii="Times New Roman" w:hAnsi="Times New Roman"/>
          <w:sz w:val="24"/>
          <w:szCs w:val="24"/>
        </w:rPr>
        <w:t>рологическим</w:t>
      </w:r>
      <w:proofErr w:type="spellEnd"/>
      <w:proofErr w:type="gramEnd"/>
      <w:r w:rsidRPr="00430129">
        <w:rPr>
          <w:rFonts w:ascii="Times New Roman" w:hAnsi="Times New Roman"/>
          <w:sz w:val="24"/>
          <w:szCs w:val="24"/>
        </w:rPr>
        <w:t xml:space="preserve"> целям, так и целям воспитания и развития личности каждого конкретного ребенка.</w:t>
      </w:r>
    </w:p>
    <w:p w:rsidR="00CA7E64" w:rsidRPr="00430129" w:rsidRDefault="00CA7E64" w:rsidP="00CA7E64">
      <w:pPr>
        <w:widowControl w:val="0"/>
        <w:tabs>
          <w:tab w:val="left" w:pos="567"/>
        </w:tabs>
        <w:autoSpaceDE w:val="0"/>
        <w:autoSpaceDN w:val="0"/>
        <w:adjustRightInd w:val="0"/>
        <w:spacing w:line="20" w:lineRule="atLeast"/>
        <w:rPr>
          <w:rFonts w:ascii="Times New Roman" w:hAnsi="Times New Roman"/>
          <w:b/>
          <w:bCs/>
          <w:iCs/>
          <w:sz w:val="24"/>
          <w:szCs w:val="24"/>
        </w:rPr>
      </w:pPr>
      <w:r w:rsidRPr="00430129">
        <w:rPr>
          <w:rFonts w:ascii="Times New Roman" w:hAnsi="Times New Roman"/>
          <w:b/>
          <w:bCs/>
          <w:iCs/>
          <w:sz w:val="24"/>
          <w:szCs w:val="24"/>
        </w:rPr>
        <w:t xml:space="preserve"> Цели обучения чувашскому языку</w:t>
      </w:r>
    </w:p>
    <w:p w:rsidR="00CA7E64" w:rsidRPr="00430129" w:rsidRDefault="00CA7E64" w:rsidP="00CA7E64">
      <w:pPr>
        <w:widowControl w:val="0"/>
        <w:tabs>
          <w:tab w:val="left" w:pos="567"/>
        </w:tabs>
        <w:autoSpaceDE w:val="0"/>
        <w:autoSpaceDN w:val="0"/>
        <w:adjustRightInd w:val="0"/>
        <w:spacing w:line="2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sz w:val="24"/>
          <w:szCs w:val="24"/>
        </w:rPr>
        <w:t>В процессе изучения чувашского языка по УМК соглас</w:t>
      </w:r>
      <w:r>
        <w:rPr>
          <w:rFonts w:ascii="Times New Roman" w:hAnsi="Times New Roman"/>
          <w:sz w:val="24"/>
          <w:szCs w:val="24"/>
        </w:rPr>
        <w:t>но Примерным программам реализую</w:t>
      </w:r>
      <w:r w:rsidRPr="00430129">
        <w:rPr>
          <w:rFonts w:ascii="Times New Roman" w:hAnsi="Times New Roman"/>
          <w:sz w:val="24"/>
          <w:szCs w:val="24"/>
        </w:rPr>
        <w:t xml:space="preserve">тся следующие цели:     </w:t>
      </w:r>
    </w:p>
    <w:p w:rsidR="00CA7E64" w:rsidRPr="00430129" w:rsidRDefault="00CA7E64" w:rsidP="00CA7E64">
      <w:pPr>
        <w:widowControl w:val="0"/>
        <w:tabs>
          <w:tab w:val="left" w:pos="567"/>
        </w:tabs>
        <w:autoSpaceDE w:val="0"/>
        <w:autoSpaceDN w:val="0"/>
        <w:adjustRightInd w:val="0"/>
        <w:spacing w:line="2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b/>
          <w:sz w:val="24"/>
          <w:szCs w:val="24"/>
        </w:rPr>
        <w:t xml:space="preserve">        формирование</w:t>
      </w:r>
      <w:r w:rsidRPr="00430129">
        <w:rPr>
          <w:rFonts w:ascii="Times New Roman" w:hAnsi="Times New Roman"/>
          <w:sz w:val="24"/>
          <w:szCs w:val="24"/>
        </w:rPr>
        <w:t xml:space="preserve"> умений общаться на чувашском языке с учетом речевых</w:t>
      </w:r>
      <w:r>
        <w:rPr>
          <w:rFonts w:ascii="Times New Roman" w:hAnsi="Times New Roman"/>
          <w:sz w:val="24"/>
          <w:szCs w:val="24"/>
        </w:rPr>
        <w:t xml:space="preserve">                     возможностей </w:t>
      </w:r>
      <w:r w:rsidRPr="00430129">
        <w:rPr>
          <w:rFonts w:ascii="Times New Roman" w:hAnsi="Times New Roman"/>
          <w:sz w:val="24"/>
          <w:szCs w:val="24"/>
        </w:rPr>
        <w:t xml:space="preserve">и потребностей младших школьников; коммуникативных умений в 4 основных видах     речевой деятельности – говорении, </w:t>
      </w:r>
      <w:proofErr w:type="spellStart"/>
      <w:r w:rsidRPr="00430129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430129">
        <w:rPr>
          <w:rFonts w:ascii="Times New Roman" w:hAnsi="Times New Roman"/>
          <w:sz w:val="24"/>
          <w:szCs w:val="24"/>
        </w:rPr>
        <w:t>, чтении и письме;</w:t>
      </w:r>
    </w:p>
    <w:p w:rsidR="00CA7E64" w:rsidRPr="00430129" w:rsidRDefault="00CA7E64" w:rsidP="00CA7E6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430129">
        <w:rPr>
          <w:rFonts w:ascii="Times New Roman" w:hAnsi="Times New Roman"/>
          <w:sz w:val="24"/>
          <w:szCs w:val="24"/>
        </w:rPr>
        <w:t>личности, речевых способностей, внимания, мышления, памяти и воображения младшего школьника, мотивации к овладению чувашским языком;</w:t>
      </w:r>
    </w:p>
    <w:p w:rsidR="00CA7E64" w:rsidRPr="00430129" w:rsidRDefault="00CA7E64" w:rsidP="00CA7E6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sz w:val="24"/>
          <w:szCs w:val="24"/>
        </w:rPr>
        <w:t>о</w:t>
      </w:r>
      <w:r w:rsidRPr="00430129">
        <w:rPr>
          <w:rFonts w:ascii="Times New Roman" w:hAnsi="Times New Roman"/>
          <w:b/>
          <w:sz w:val="24"/>
          <w:szCs w:val="24"/>
        </w:rPr>
        <w:t>беспечение</w:t>
      </w:r>
      <w:r w:rsidRPr="00430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129">
        <w:rPr>
          <w:rFonts w:ascii="Times New Roman" w:hAnsi="Times New Roman"/>
          <w:sz w:val="24"/>
          <w:szCs w:val="24"/>
        </w:rPr>
        <w:t>коммуникативнно-психологической</w:t>
      </w:r>
      <w:proofErr w:type="spellEnd"/>
      <w:r w:rsidRPr="00430129">
        <w:rPr>
          <w:rFonts w:ascii="Times New Roman" w:hAnsi="Times New Roman"/>
          <w:sz w:val="24"/>
          <w:szCs w:val="24"/>
        </w:rPr>
        <w:t xml:space="preserve"> адаптации младших школьников к новому языковому миру для преодоления в дальнейшем психологического барьера и использования языка как средства общения;</w:t>
      </w:r>
    </w:p>
    <w:p w:rsidR="00CA7E64" w:rsidRPr="00430129" w:rsidRDefault="00CA7E64" w:rsidP="00CA7E6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sz w:val="24"/>
          <w:szCs w:val="24"/>
        </w:rPr>
        <w:t>о</w:t>
      </w:r>
      <w:r w:rsidRPr="00430129">
        <w:rPr>
          <w:rFonts w:ascii="Times New Roman" w:hAnsi="Times New Roman"/>
          <w:b/>
          <w:sz w:val="24"/>
          <w:szCs w:val="24"/>
        </w:rPr>
        <w:t>своение</w:t>
      </w:r>
      <w:r w:rsidRPr="00430129">
        <w:rPr>
          <w:rFonts w:ascii="Times New Roman" w:hAnsi="Times New Roman"/>
          <w:sz w:val="24"/>
          <w:szCs w:val="24"/>
        </w:rPr>
        <w:t xml:space="preserve"> элементарных лингвистических представлений, доступных младшим школьникам и необходимых для овладения устной и письменной речью на чувашском языке;</w:t>
      </w:r>
    </w:p>
    <w:p w:rsidR="00CA7E64" w:rsidRPr="00430129" w:rsidRDefault="00CA7E64" w:rsidP="00CA7E6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b/>
          <w:sz w:val="24"/>
          <w:szCs w:val="24"/>
        </w:rPr>
        <w:t>приобщение</w:t>
      </w:r>
      <w:r w:rsidRPr="00430129">
        <w:rPr>
          <w:rFonts w:ascii="Times New Roman" w:hAnsi="Times New Roman"/>
          <w:sz w:val="24"/>
          <w:szCs w:val="24"/>
        </w:rPr>
        <w:t xml:space="preserve"> детей к новому социальному опыту с использованием чувашского языка: знакомство младших школьников с культурой родного края, с детским фольклором и доступными образцами художественной литературы; воспитание дружелюбного отношения к представителям другой национальности;</w:t>
      </w:r>
    </w:p>
    <w:p w:rsidR="00CA7E64" w:rsidRPr="00430129" w:rsidRDefault="00CA7E64" w:rsidP="00CA7E6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b/>
          <w:sz w:val="24"/>
          <w:szCs w:val="24"/>
        </w:rPr>
        <w:t>формирование</w:t>
      </w:r>
      <w:r w:rsidRPr="00430129">
        <w:rPr>
          <w:rFonts w:ascii="Times New Roman" w:hAnsi="Times New Roman"/>
          <w:sz w:val="24"/>
          <w:szCs w:val="24"/>
        </w:rPr>
        <w:t xml:space="preserve"> речевых, интеллектуальных и познавательных способностей младших школьников, а также их обще-учебных умений.</w:t>
      </w:r>
    </w:p>
    <w:p w:rsidR="00CA7E64" w:rsidRPr="00430129" w:rsidRDefault="00CA7E64" w:rsidP="00CA7E64">
      <w:pPr>
        <w:pStyle w:val="a3"/>
        <w:tabs>
          <w:tab w:val="left" w:pos="567"/>
        </w:tabs>
        <w:spacing w:line="20" w:lineRule="atLeast"/>
        <w:ind w:firstLine="0"/>
      </w:pPr>
      <w:r w:rsidRPr="00430129">
        <w:rPr>
          <w:b/>
        </w:rPr>
        <w:t>Основные задачи</w:t>
      </w:r>
    </w:p>
    <w:p w:rsidR="00CA7E64" w:rsidRPr="00430129" w:rsidRDefault="00CA7E64" w:rsidP="00CA7E64">
      <w:pPr>
        <w:pStyle w:val="a3"/>
        <w:tabs>
          <w:tab w:val="left" w:pos="567"/>
        </w:tabs>
        <w:spacing w:line="20" w:lineRule="atLeast"/>
        <w:ind w:firstLine="0"/>
        <w:jc w:val="both"/>
      </w:pPr>
      <w:r w:rsidRPr="00430129">
        <w:t xml:space="preserve">       Модульный подход в серии УМК по чувашскому языку 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одноклассников, составление проектов и их презентация и т. д. Вся работа направлены на развитие языковых навыков, умения «учись учиться» и на приобретение навыков общения.</w:t>
      </w:r>
    </w:p>
    <w:p w:rsidR="00CA7E64" w:rsidRPr="00430129" w:rsidRDefault="00CA7E64" w:rsidP="00CA7E64">
      <w:pPr>
        <w:tabs>
          <w:tab w:val="left" w:pos="567"/>
        </w:tabs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430129">
        <w:rPr>
          <w:rFonts w:ascii="Times New Roman" w:hAnsi="Times New Roman"/>
          <w:sz w:val="24"/>
          <w:szCs w:val="24"/>
          <w:lang w:val="en-US"/>
        </w:rPr>
        <w:t>O</w:t>
      </w:r>
      <w:proofErr w:type="spellStart"/>
      <w:r w:rsidRPr="00430129">
        <w:rPr>
          <w:rFonts w:ascii="Times New Roman" w:hAnsi="Times New Roman"/>
          <w:sz w:val="24"/>
          <w:szCs w:val="24"/>
        </w:rPr>
        <w:t>бучени</w:t>
      </w:r>
      <w:proofErr w:type="spellEnd"/>
      <w:r w:rsidRPr="00430129">
        <w:rPr>
          <w:rFonts w:ascii="Times New Roman" w:hAnsi="Times New Roman"/>
          <w:sz w:val="24"/>
          <w:szCs w:val="24"/>
          <w:lang w:val="en-US"/>
        </w:rPr>
        <w:t>e</w:t>
      </w:r>
      <w:r w:rsidRPr="00430129">
        <w:rPr>
          <w:rFonts w:ascii="Times New Roman" w:hAnsi="Times New Roman"/>
          <w:sz w:val="24"/>
          <w:szCs w:val="24"/>
        </w:rPr>
        <w:t xml:space="preserve"> чувашскому языку является развитие личности ребенка на основе учебной деятельности средствами предмета «Чувашский язык».</w:t>
      </w:r>
      <w:proofErr w:type="gramEnd"/>
      <w:r w:rsidRPr="00430129">
        <w:rPr>
          <w:rFonts w:ascii="Times New Roman" w:hAnsi="Times New Roman"/>
          <w:sz w:val="24"/>
          <w:szCs w:val="24"/>
        </w:rPr>
        <w:t xml:space="preserve"> В связи с этим ставятся такие задачи:</w:t>
      </w:r>
    </w:p>
    <w:p w:rsidR="00CA7E64" w:rsidRPr="00430129" w:rsidRDefault="00CA7E64" w:rsidP="00CA7E64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sz w:val="24"/>
          <w:szCs w:val="24"/>
        </w:rPr>
        <w:t xml:space="preserve">-формирование </w:t>
      </w:r>
      <w:proofErr w:type="spellStart"/>
      <w:r w:rsidRPr="00430129">
        <w:rPr>
          <w:rFonts w:ascii="Times New Roman" w:hAnsi="Times New Roman"/>
          <w:sz w:val="24"/>
          <w:szCs w:val="24"/>
        </w:rPr>
        <w:t>мотивационно-адекватного</w:t>
      </w:r>
      <w:proofErr w:type="spellEnd"/>
      <w:r w:rsidRPr="00430129">
        <w:rPr>
          <w:rFonts w:ascii="Times New Roman" w:hAnsi="Times New Roman"/>
          <w:sz w:val="24"/>
          <w:szCs w:val="24"/>
        </w:rPr>
        <w:t xml:space="preserve"> отношения к чувашскому языку;</w:t>
      </w:r>
    </w:p>
    <w:p w:rsidR="00CA7E64" w:rsidRPr="00430129" w:rsidRDefault="00CA7E64" w:rsidP="00CA7E64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sz w:val="24"/>
          <w:szCs w:val="24"/>
        </w:rPr>
        <w:t xml:space="preserve">-заложение основ коммуникативных умений для говорения, </w:t>
      </w:r>
      <w:proofErr w:type="spellStart"/>
      <w:r w:rsidRPr="00430129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430129">
        <w:rPr>
          <w:rFonts w:ascii="Times New Roman" w:hAnsi="Times New Roman"/>
          <w:sz w:val="24"/>
          <w:szCs w:val="24"/>
        </w:rPr>
        <w:t>, чтения и письма;</w:t>
      </w:r>
    </w:p>
    <w:p w:rsidR="00CA7E64" w:rsidRPr="00430129" w:rsidRDefault="00CA7E64" w:rsidP="00CA7E64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sz w:val="24"/>
          <w:szCs w:val="24"/>
        </w:rPr>
        <w:t>-формирование элементарных лингвистических представлений, необходимых для овладения устной и письменной чувашской речью;</w:t>
      </w:r>
    </w:p>
    <w:p w:rsidR="00CA7E64" w:rsidRPr="00430129" w:rsidRDefault="00CA7E64" w:rsidP="00CA7E64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sz w:val="24"/>
          <w:szCs w:val="24"/>
        </w:rPr>
        <w:t>-развитие языкового мышления, внимания, памяти учащихся.</w:t>
      </w:r>
    </w:p>
    <w:p w:rsidR="00CA7E64" w:rsidRPr="00430129" w:rsidRDefault="00CA7E64" w:rsidP="00CA7E64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sz w:val="24"/>
          <w:szCs w:val="24"/>
        </w:rPr>
        <w:lastRenderedPageBreak/>
        <w:t xml:space="preserve">Оптимальной формой изучения чувашского языка является </w:t>
      </w:r>
      <w:r>
        <w:rPr>
          <w:rFonts w:ascii="Times New Roman" w:hAnsi="Times New Roman"/>
          <w:sz w:val="24"/>
          <w:szCs w:val="24"/>
        </w:rPr>
        <w:t>проведение уроков (по 3 часа в 4</w:t>
      </w:r>
      <w:r w:rsidRPr="00430129">
        <w:rPr>
          <w:rFonts w:ascii="Times New Roman" w:hAnsi="Times New Roman"/>
          <w:sz w:val="24"/>
          <w:szCs w:val="24"/>
        </w:rPr>
        <w:t xml:space="preserve"> классе) с делением класса на две подгруппы, а также использование языка во внеклассных мероприятиях.</w:t>
      </w:r>
    </w:p>
    <w:p w:rsidR="00CA7E64" w:rsidRPr="00430129" w:rsidRDefault="00CA7E64" w:rsidP="00CA7E64">
      <w:pPr>
        <w:tabs>
          <w:tab w:val="left" w:pos="567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sz w:val="24"/>
          <w:szCs w:val="24"/>
        </w:rPr>
        <w:t xml:space="preserve">Важным в организации изучения чувашского языка является создание полноценного учебно-методического комплекса, внедрение инновационных методов и компьютерных технологий. </w:t>
      </w:r>
    </w:p>
    <w:p w:rsidR="00CA7E64" w:rsidRPr="00430129" w:rsidRDefault="00CA7E64" w:rsidP="00CA7E64">
      <w:pPr>
        <w:tabs>
          <w:tab w:val="left" w:pos="567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430129">
        <w:rPr>
          <w:rFonts w:ascii="Times New Roman" w:hAnsi="Times New Roman"/>
          <w:sz w:val="24"/>
          <w:szCs w:val="24"/>
        </w:rPr>
        <w:t xml:space="preserve">В русскоязычной школе контингент учащихся, изучающих чувашский язык как школьный предмет, не однороден. Дети, приходящие в школу из однородных чувашских семей, не утративших связи с деревней, в какой-то мере владеют бытовой речью: имеют небольшой словарный запас, различают на слух чувашские звуки, в то же время не умеют читать и писать. Дети из смешанных и не чувашских семей приходят в школу, не имея никаких знаний по чувашскому языку. В то же время для всех детей, обучающихся в условиях города, родным является русский язык, поскольку они общаются по-русски, в школе учатся на русском языке, с телеэкрана слышат русскую речь. Языком мысли у них так же является русский.                                                                                                                                              </w:t>
      </w:r>
    </w:p>
    <w:p w:rsidR="00CA7E64" w:rsidRDefault="00CA7E64" w:rsidP="00CA7E64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</w:rPr>
      </w:pPr>
      <w:r w:rsidRPr="00430129">
        <w:rPr>
          <w:rFonts w:ascii="Times New Roman" w:hAnsi="Times New Roman"/>
          <w:sz w:val="24"/>
          <w:szCs w:val="24"/>
        </w:rPr>
        <w:t>Следовательно, в русскоязычной школе чувашский язык для всех учеников является вторым (т.е. неродным), что обуславливает необходимость его изучения как  неродного.</w:t>
      </w:r>
      <w:r w:rsidRPr="00430129">
        <w:t xml:space="preserve"> </w:t>
      </w:r>
      <w:r>
        <w:t xml:space="preserve">                                                                                                                                                                          </w:t>
      </w:r>
      <w:r w:rsidRPr="00430129">
        <w:rPr>
          <w:rFonts w:ascii="Times New Roman" w:hAnsi="Times New Roman"/>
          <w:sz w:val="24"/>
          <w:szCs w:val="24"/>
        </w:rPr>
        <w:t xml:space="preserve">Для успешного восприятия материала учащимися, обладающими разными видами памяти, в УМК (учебник </w:t>
      </w:r>
      <w:proofErr w:type="spellStart"/>
      <w:r w:rsidRPr="00430129">
        <w:rPr>
          <w:rFonts w:ascii="Times New Roman" w:hAnsi="Times New Roman"/>
          <w:sz w:val="24"/>
          <w:szCs w:val="24"/>
        </w:rPr>
        <w:t>Чăваш</w:t>
      </w:r>
      <w:proofErr w:type="spellEnd"/>
      <w:r w:rsidRPr="00430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129">
        <w:rPr>
          <w:rFonts w:ascii="Times New Roman" w:hAnsi="Times New Roman"/>
          <w:sz w:val="24"/>
          <w:szCs w:val="24"/>
        </w:rPr>
        <w:t>чĕлхи</w:t>
      </w:r>
      <w:proofErr w:type="spellEnd"/>
      <w:r w:rsidRPr="004301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0129">
        <w:rPr>
          <w:rFonts w:ascii="Times New Roman" w:hAnsi="Times New Roman"/>
          <w:sz w:val="24"/>
          <w:szCs w:val="24"/>
        </w:rPr>
        <w:t>–Ч</w:t>
      </w:r>
      <w:proofErr w:type="gramEnd"/>
      <w:r w:rsidRPr="00430129">
        <w:rPr>
          <w:rFonts w:ascii="Times New Roman" w:hAnsi="Times New Roman"/>
          <w:sz w:val="24"/>
          <w:szCs w:val="24"/>
        </w:rPr>
        <w:t xml:space="preserve">увашский язык. </w:t>
      </w:r>
      <w:proofErr w:type="gramStart"/>
      <w:r w:rsidRPr="00430129">
        <w:rPr>
          <w:rFonts w:ascii="Times New Roman" w:hAnsi="Times New Roman"/>
          <w:sz w:val="24"/>
          <w:szCs w:val="24"/>
        </w:rPr>
        <w:t>Г.В. Абрамова) предусмотрены задания и упражнения, позволяющие использовать все каналы восприятия.</w:t>
      </w:r>
      <w:proofErr w:type="gramEnd"/>
      <w:r w:rsidRPr="00430129">
        <w:rPr>
          <w:rFonts w:ascii="Times New Roman" w:hAnsi="Times New Roman"/>
          <w:sz w:val="24"/>
          <w:szCs w:val="24"/>
        </w:rPr>
        <w:t xml:space="preserve"> Так, для </w:t>
      </w:r>
      <w:proofErr w:type="spellStart"/>
      <w:r w:rsidRPr="00430129">
        <w:rPr>
          <w:rFonts w:ascii="Times New Roman" w:hAnsi="Times New Roman"/>
          <w:sz w:val="24"/>
          <w:szCs w:val="24"/>
        </w:rPr>
        <w:t>детей-визуалов</w:t>
      </w:r>
      <w:proofErr w:type="spellEnd"/>
      <w:r w:rsidRPr="00430129">
        <w:rPr>
          <w:rFonts w:ascii="Times New Roman" w:hAnsi="Times New Roman"/>
          <w:sz w:val="24"/>
          <w:szCs w:val="24"/>
        </w:rPr>
        <w:t xml:space="preserve">, предусмотрены разные виды наглядности: красочные иллюстрации учебника, раздаточный материал, плакаты. Тексты  УМК записаны на аудиокассеты и диски со звуковым и музыкальным оформлением, что отвечает потребностям </w:t>
      </w:r>
      <w:proofErr w:type="spellStart"/>
      <w:r w:rsidRPr="00430129">
        <w:rPr>
          <w:rFonts w:ascii="Times New Roman" w:hAnsi="Times New Roman"/>
          <w:sz w:val="24"/>
          <w:szCs w:val="24"/>
        </w:rPr>
        <w:t>детей-аудиалов</w:t>
      </w:r>
      <w:proofErr w:type="spellEnd"/>
      <w:r w:rsidRPr="00430129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430129">
        <w:rPr>
          <w:rFonts w:ascii="Times New Roman" w:hAnsi="Times New Roman"/>
          <w:sz w:val="24"/>
          <w:szCs w:val="24"/>
        </w:rPr>
        <w:t>детей-кинестетиков</w:t>
      </w:r>
      <w:proofErr w:type="spellEnd"/>
      <w:r w:rsidRPr="00430129">
        <w:rPr>
          <w:rFonts w:ascii="Times New Roman" w:hAnsi="Times New Roman"/>
          <w:sz w:val="24"/>
          <w:szCs w:val="24"/>
        </w:rPr>
        <w:t xml:space="preserve"> предлагаются песни и рифмовки, сопровождающиеся движениями. Таким образом, у каждого учащегося есть шанс усвоить большую часть информации</w:t>
      </w:r>
      <w:r w:rsidRPr="00430129">
        <w:rPr>
          <w:rFonts w:ascii="Times New Roman" w:hAnsi="Times New Roman"/>
        </w:rPr>
        <w:t>.</w:t>
      </w:r>
    </w:p>
    <w:p w:rsidR="00CA7E64" w:rsidRDefault="00CA7E64" w:rsidP="00CA7E64">
      <w:pPr>
        <w:autoSpaceDE w:val="0"/>
        <w:autoSpaceDN w:val="0"/>
        <w:adjustRightInd w:val="0"/>
        <w:spacing w:line="20" w:lineRule="atLeast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D61016">
        <w:rPr>
          <w:rFonts w:ascii="Times New Roman" w:hAnsi="Times New Roman"/>
          <w:b/>
          <w:sz w:val="32"/>
          <w:szCs w:val="32"/>
        </w:rPr>
        <w:t>Содержание</w:t>
      </w:r>
      <w:r>
        <w:rPr>
          <w:rFonts w:ascii="Times New Roman" w:hAnsi="Times New Roman"/>
          <w:b/>
          <w:sz w:val="32"/>
          <w:szCs w:val="32"/>
        </w:rPr>
        <w:t xml:space="preserve"> учебного материала</w:t>
      </w:r>
    </w:p>
    <w:p w:rsidR="00CA7E64" w:rsidRPr="00885881" w:rsidRDefault="00CA7E64" w:rsidP="00CA7E64">
      <w:pPr>
        <w:autoSpaceDE w:val="0"/>
        <w:autoSpaceDN w:val="0"/>
        <w:adjustRightInd w:val="0"/>
        <w:spacing w:line="20" w:lineRule="atLeast"/>
        <w:ind w:firstLine="708"/>
        <w:jc w:val="center"/>
        <w:rPr>
          <w:rFonts w:ascii="Times New Roman" w:hAnsi="Times New Roman"/>
          <w:sz w:val="20"/>
          <w:szCs w:val="20"/>
        </w:rPr>
      </w:pPr>
      <w:r w:rsidRPr="00885881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 xml:space="preserve"> Абрамова Г. В. Учебник чувашского языка для 4 класса русской школы/Г. В. </w:t>
      </w:r>
      <w:proofErr w:type="spellStart"/>
      <w:r>
        <w:rPr>
          <w:rFonts w:ascii="Times New Roman" w:hAnsi="Times New Roman"/>
          <w:b/>
          <w:sz w:val="20"/>
          <w:szCs w:val="20"/>
        </w:rPr>
        <w:t>Абрамова</w:t>
      </w:r>
      <w:proofErr w:type="gramStart"/>
      <w:r>
        <w:rPr>
          <w:rFonts w:ascii="Times New Roman" w:hAnsi="Times New Roman"/>
          <w:b/>
          <w:sz w:val="20"/>
          <w:szCs w:val="20"/>
        </w:rPr>
        <w:t>.-</w:t>
      </w:r>
      <w:proofErr w:type="gramEnd"/>
      <w:r>
        <w:rPr>
          <w:rFonts w:ascii="Times New Roman" w:hAnsi="Times New Roman"/>
          <w:b/>
          <w:sz w:val="20"/>
          <w:szCs w:val="20"/>
        </w:rPr>
        <w:t>Чебоксары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: Чуваш. кн. изд-во,2009. - 253с. </w:t>
      </w:r>
      <w:proofErr w:type="gramStart"/>
      <w:r>
        <w:rPr>
          <w:rFonts w:ascii="Times New Roman" w:hAnsi="Times New Roman"/>
          <w:b/>
          <w:sz w:val="20"/>
          <w:szCs w:val="20"/>
        </w:rPr>
        <w:t>:и</w:t>
      </w:r>
      <w:proofErr w:type="gramEnd"/>
      <w:r>
        <w:rPr>
          <w:rFonts w:ascii="Times New Roman" w:hAnsi="Times New Roman"/>
          <w:b/>
          <w:sz w:val="20"/>
          <w:szCs w:val="20"/>
        </w:rPr>
        <w:t>л.</w:t>
      </w:r>
      <w:r w:rsidRPr="00885881">
        <w:rPr>
          <w:rFonts w:ascii="Times New Roman" w:hAnsi="Times New Roman"/>
          <w:b/>
          <w:sz w:val="20"/>
          <w:szCs w:val="20"/>
        </w:rPr>
        <w:t>)</w:t>
      </w:r>
    </w:p>
    <w:p w:rsidR="00CA7E64" w:rsidRDefault="00CA7E64" w:rsidP="00CA7E64">
      <w:pPr>
        <w:jc w:val="both"/>
      </w:pPr>
      <w:r w:rsidRPr="00D61016">
        <w:rPr>
          <w:rFonts w:ascii="Times New Roman" w:hAnsi="Times New Roman"/>
          <w:sz w:val="24"/>
          <w:szCs w:val="24"/>
        </w:rPr>
        <w:t>УМК поможет учащимся использовать чувашский язык э</w:t>
      </w:r>
      <w:r>
        <w:rPr>
          <w:rFonts w:ascii="Times New Roman" w:hAnsi="Times New Roman"/>
          <w:sz w:val="24"/>
          <w:szCs w:val="24"/>
        </w:rPr>
        <w:t xml:space="preserve">ффективно и даст им возможность </w:t>
      </w:r>
      <w:r w:rsidRPr="00D61016">
        <w:rPr>
          <w:rFonts w:ascii="Times New Roman" w:hAnsi="Times New Roman"/>
          <w:sz w:val="24"/>
          <w:szCs w:val="24"/>
        </w:rPr>
        <w:t>изучать его с удовольствием. УМК уделяет внима</w:t>
      </w:r>
      <w:r>
        <w:rPr>
          <w:rFonts w:ascii="Times New Roman" w:hAnsi="Times New Roman"/>
          <w:sz w:val="24"/>
          <w:szCs w:val="24"/>
        </w:rPr>
        <w:t xml:space="preserve">ние развитию всех видов речевой </w:t>
      </w:r>
      <w:r w:rsidRPr="00D61016">
        <w:rPr>
          <w:rFonts w:ascii="Times New Roman" w:hAnsi="Times New Roman"/>
          <w:sz w:val="24"/>
          <w:szCs w:val="24"/>
        </w:rPr>
        <w:t>деятельности (</w:t>
      </w:r>
      <w:proofErr w:type="spellStart"/>
      <w:r w:rsidRPr="00D61016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D61016">
        <w:rPr>
          <w:rFonts w:ascii="Times New Roman" w:hAnsi="Times New Roman"/>
          <w:sz w:val="24"/>
          <w:szCs w:val="24"/>
        </w:rPr>
        <w:t>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</w:t>
      </w:r>
      <w:r w:rsidRPr="00D61016">
        <w:rPr>
          <w:rFonts w:ascii="Times New Roman" w:hAnsi="Times New Roman"/>
          <w:bCs/>
          <w:iCs/>
          <w:sz w:val="24"/>
          <w:szCs w:val="24"/>
        </w:rPr>
        <w:t xml:space="preserve"> На изучение чувашского языка в базисном учебном плане</w:t>
      </w:r>
      <w:r>
        <w:rPr>
          <w:rFonts w:ascii="Times New Roman" w:hAnsi="Times New Roman"/>
          <w:bCs/>
          <w:iCs/>
          <w:sz w:val="24"/>
          <w:szCs w:val="24"/>
        </w:rPr>
        <w:t xml:space="preserve"> в 4 </w:t>
      </w:r>
      <w:r w:rsidRPr="00D61016">
        <w:rPr>
          <w:rFonts w:ascii="Times New Roman" w:hAnsi="Times New Roman"/>
          <w:bCs/>
          <w:iCs/>
          <w:sz w:val="24"/>
          <w:szCs w:val="24"/>
        </w:rPr>
        <w:t xml:space="preserve"> классе</w:t>
      </w:r>
      <w:r>
        <w:rPr>
          <w:rFonts w:ascii="Times New Roman" w:hAnsi="Times New Roman"/>
          <w:bCs/>
          <w:iCs/>
          <w:sz w:val="24"/>
          <w:szCs w:val="24"/>
        </w:rPr>
        <w:t xml:space="preserve"> отводится 3 часа в неделю, 102 часа</w:t>
      </w:r>
      <w:r w:rsidRPr="00D61016">
        <w:rPr>
          <w:rFonts w:ascii="Times New Roman" w:hAnsi="Times New Roman"/>
          <w:bCs/>
          <w:iCs/>
          <w:sz w:val="24"/>
          <w:szCs w:val="24"/>
        </w:rPr>
        <w:t xml:space="preserve"> в год. Осно</w:t>
      </w:r>
      <w:r>
        <w:rPr>
          <w:rFonts w:ascii="Times New Roman" w:hAnsi="Times New Roman"/>
          <w:bCs/>
          <w:iCs/>
          <w:sz w:val="24"/>
          <w:szCs w:val="24"/>
        </w:rPr>
        <w:t>вная тематика общения:</w:t>
      </w:r>
      <w:r w:rsidRPr="002C0BF1">
        <w:t xml:space="preserve"> </w:t>
      </w:r>
    </w:p>
    <w:p w:rsidR="00CA7E64" w:rsidRPr="002C0BF1" w:rsidRDefault="00CA7E64" w:rsidP="00CA7E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C0BF1">
        <w:rPr>
          <w:rFonts w:ascii="Times New Roman" w:hAnsi="Times New Roman"/>
          <w:sz w:val="24"/>
          <w:szCs w:val="24"/>
        </w:rPr>
        <w:t>-</w:t>
      </w:r>
      <w:r w:rsidRPr="002C0BF1">
        <w:rPr>
          <w:rFonts w:ascii="Times New Roman" w:hAnsi="Times New Roman"/>
          <w:i/>
          <w:sz w:val="24"/>
          <w:szCs w:val="24"/>
        </w:rPr>
        <w:t>социально-бытовая</w:t>
      </w:r>
      <w:r w:rsidRPr="002C0BF1">
        <w:rPr>
          <w:rFonts w:ascii="Times New Roman" w:hAnsi="Times New Roman"/>
          <w:sz w:val="24"/>
          <w:szCs w:val="24"/>
        </w:rPr>
        <w:t xml:space="preserve"> (Семейные традиции.</w:t>
      </w:r>
      <w:proofErr w:type="gramEnd"/>
      <w:r w:rsidRPr="002C0BF1">
        <w:rPr>
          <w:rFonts w:ascii="Times New Roman" w:hAnsi="Times New Roman"/>
          <w:sz w:val="24"/>
          <w:szCs w:val="24"/>
        </w:rPr>
        <w:t xml:space="preserve"> Помощь старшим. День матери. Дом, квартира, обязанности по дому. Покупки, Здоровый образ жизни. </w:t>
      </w:r>
      <w:proofErr w:type="gramStart"/>
      <w:r w:rsidRPr="002C0BF1">
        <w:rPr>
          <w:rFonts w:ascii="Times New Roman" w:hAnsi="Times New Roman"/>
          <w:sz w:val="24"/>
          <w:szCs w:val="24"/>
        </w:rPr>
        <w:t>Дружба, взаимоотношения с друзьями);</w:t>
      </w:r>
      <w:proofErr w:type="gramEnd"/>
    </w:p>
    <w:p w:rsidR="00CA7E64" w:rsidRPr="002C0BF1" w:rsidRDefault="00CA7E64" w:rsidP="00CA7E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C0BF1">
        <w:rPr>
          <w:rFonts w:ascii="Times New Roman" w:hAnsi="Times New Roman"/>
          <w:sz w:val="24"/>
          <w:szCs w:val="24"/>
        </w:rPr>
        <w:t xml:space="preserve">- </w:t>
      </w:r>
      <w:r w:rsidRPr="002C0BF1">
        <w:rPr>
          <w:rFonts w:ascii="Times New Roman" w:hAnsi="Times New Roman"/>
          <w:i/>
          <w:sz w:val="24"/>
          <w:szCs w:val="24"/>
        </w:rPr>
        <w:t>учебно-трудовая сфера</w:t>
      </w:r>
      <w:r w:rsidRPr="002C0BF1">
        <w:rPr>
          <w:rFonts w:ascii="Times New Roman" w:hAnsi="Times New Roman"/>
          <w:sz w:val="24"/>
          <w:szCs w:val="24"/>
        </w:rPr>
        <w:t xml:space="preserve"> (Распорядок дня.</w:t>
      </w:r>
      <w:proofErr w:type="gramEnd"/>
      <w:r w:rsidRPr="002C0BF1">
        <w:rPr>
          <w:rFonts w:ascii="Times New Roman" w:hAnsi="Times New Roman"/>
          <w:sz w:val="24"/>
          <w:szCs w:val="24"/>
        </w:rPr>
        <w:t xml:space="preserve"> Каникулы. Увлечения);</w:t>
      </w:r>
    </w:p>
    <w:p w:rsidR="00CA7E64" w:rsidRPr="002C0BF1" w:rsidRDefault="00CA7E64" w:rsidP="00CA7E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C0BF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социокультурная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сфера и природа</w:t>
      </w:r>
      <w:r w:rsidRPr="002C0BF1">
        <w:rPr>
          <w:rFonts w:ascii="Times New Roman" w:hAnsi="Times New Roman"/>
          <w:sz w:val="24"/>
          <w:szCs w:val="24"/>
        </w:rPr>
        <w:t xml:space="preserve"> (Чувашский фольклор.</w:t>
      </w:r>
      <w:proofErr w:type="gramEnd"/>
      <w:r w:rsidRPr="002C0BF1">
        <w:rPr>
          <w:rFonts w:ascii="Times New Roman" w:hAnsi="Times New Roman"/>
          <w:sz w:val="24"/>
          <w:szCs w:val="24"/>
        </w:rPr>
        <w:t xml:space="preserve"> Праздники, традиции. Моя любимая сказка и герои. Чувашия, государственные символы, достопримечательности города, Москвы. </w:t>
      </w:r>
      <w:proofErr w:type="gramStart"/>
      <w:r w:rsidRPr="002C0BF1">
        <w:rPr>
          <w:rFonts w:ascii="Times New Roman" w:hAnsi="Times New Roman"/>
          <w:sz w:val="24"/>
          <w:szCs w:val="24"/>
        </w:rPr>
        <w:t>Животный и растительный мир Чувашии).</w:t>
      </w:r>
      <w:proofErr w:type="gramEnd"/>
    </w:p>
    <w:p w:rsidR="00CA7E64" w:rsidRPr="002C0BF1" w:rsidRDefault="00CA7E64" w:rsidP="00CA7E6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C0BF1">
        <w:rPr>
          <w:rFonts w:ascii="Times New Roman" w:hAnsi="Times New Roman"/>
          <w:b/>
          <w:sz w:val="24"/>
          <w:szCs w:val="24"/>
        </w:rPr>
        <w:lastRenderedPageBreak/>
        <w:t>Языковой материал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0BF1">
        <w:rPr>
          <w:rFonts w:ascii="Times New Roman" w:hAnsi="Times New Roman"/>
          <w:b/>
          <w:sz w:val="24"/>
          <w:szCs w:val="24"/>
        </w:rPr>
        <w:t>Фонетика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Закрепление умений и навыков правильно произносить звуки и трудные звукосочетания в соответствии с нормами чувашского языка.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Соблюдение ударения в новых словах и  словосочетаниях.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Соблюдение паузы внутри предложения.</w:t>
      </w:r>
    </w:p>
    <w:p w:rsidR="00CA7E64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Соблюдение интонации основных типов предложений. </w:t>
      </w:r>
    </w:p>
    <w:p w:rsidR="00CA7E64" w:rsidRPr="0088588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b/>
          <w:sz w:val="24"/>
          <w:szCs w:val="24"/>
        </w:rPr>
        <w:t xml:space="preserve">Лексика </w:t>
      </w:r>
    </w:p>
    <w:p w:rsidR="00CA7E64" w:rsidRPr="002C0BF1" w:rsidRDefault="00CA7E64" w:rsidP="00CA7E64">
      <w:pPr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Лексика определяется  предметным содержанием речи учащихся 4 класса. Общий прирост словаря учащихся в 4 классе составит примерно 250 лексических единиц (без учета непереводимых слов), а вместе со словарным запасом первого, второго и третьего  года обучения – примерно 1000 лексических единиц, примерно 1200 единиц с учетом непереводимых слов.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0BF1">
        <w:rPr>
          <w:rFonts w:ascii="Times New Roman" w:hAnsi="Times New Roman"/>
          <w:b/>
          <w:sz w:val="24"/>
          <w:szCs w:val="24"/>
        </w:rPr>
        <w:t>Грамматика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Систематизация языкового материала 1-3  классов. Совершенствование умений и навыков образовывать формы настоящего времени, прошедшего очевидного и неочевидного времени, </w:t>
      </w:r>
      <w:proofErr w:type="gramStart"/>
      <w:r w:rsidRPr="002C0BF1">
        <w:rPr>
          <w:rFonts w:ascii="Times New Roman" w:hAnsi="Times New Roman"/>
          <w:sz w:val="24"/>
          <w:szCs w:val="24"/>
        </w:rPr>
        <w:t>неопределенную</w:t>
      </w:r>
      <w:proofErr w:type="gramEnd"/>
      <w:r w:rsidRPr="002C0BF1">
        <w:rPr>
          <w:rFonts w:ascii="Times New Roman" w:hAnsi="Times New Roman"/>
          <w:sz w:val="24"/>
          <w:szCs w:val="24"/>
        </w:rPr>
        <w:t xml:space="preserve"> форма глагола, формы глаголов с аффиксами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асшăн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(-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есшĕн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),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малла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(-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мелле</w:t>
      </w:r>
      <w:proofErr w:type="spellEnd"/>
      <w:r w:rsidRPr="002C0BF1">
        <w:rPr>
          <w:rFonts w:ascii="Times New Roman" w:hAnsi="Times New Roman"/>
          <w:sz w:val="24"/>
          <w:szCs w:val="24"/>
        </w:rPr>
        <w:t xml:space="preserve">), закрепление умений и навыков </w:t>
      </w:r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r w:rsidRPr="002C0BF1">
        <w:rPr>
          <w:rFonts w:ascii="Times New Roman" w:hAnsi="Times New Roman"/>
          <w:sz w:val="24"/>
          <w:szCs w:val="24"/>
        </w:rPr>
        <w:t xml:space="preserve"> образовывать и употреблять в речи падежные формы существительных.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Употребление в речи существительных   причинно-целевого падежа ед. и мн. числа </w:t>
      </w:r>
      <w:r w:rsidRPr="002C0BF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аннене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аппана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урама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)</w:t>
      </w:r>
      <w:r w:rsidRPr="002C0BF1">
        <w:rPr>
          <w:rFonts w:ascii="Times New Roman" w:hAnsi="Times New Roman"/>
          <w:sz w:val="24"/>
          <w:szCs w:val="24"/>
        </w:rPr>
        <w:t>. Развитие умения ставить вопросы к существительным в дательном падеже.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Употребление форм существительных   с аффиксом принадлежности в притяжательном, местном, творительном падежах.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Употребление форм личных местоимений в </w:t>
      </w:r>
      <w:proofErr w:type="spellStart"/>
      <w:r w:rsidRPr="002C0BF1">
        <w:rPr>
          <w:rFonts w:ascii="Times New Roman" w:hAnsi="Times New Roman"/>
          <w:sz w:val="24"/>
          <w:szCs w:val="24"/>
        </w:rPr>
        <w:t>лишительном</w:t>
      </w:r>
      <w:proofErr w:type="spellEnd"/>
      <w:r w:rsidRPr="002C0BF1">
        <w:rPr>
          <w:rFonts w:ascii="Times New Roman" w:hAnsi="Times New Roman"/>
          <w:sz w:val="24"/>
          <w:szCs w:val="24"/>
        </w:rPr>
        <w:t xml:space="preserve"> падеже ед. и мн. числа.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Согласование глаголов в прошедшем очевидном времени с именами существительными в ед. и мн. числе.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Активное употребление в речи конструкций с инфинитивом.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Активное употребление в речи деепричастий на </w:t>
      </w:r>
      <w:proofErr w:type="gramStart"/>
      <w:r w:rsidRPr="002C0BF1">
        <w:rPr>
          <w:rFonts w:ascii="Times New Roman" w:hAnsi="Times New Roman"/>
          <w:sz w:val="24"/>
          <w:szCs w:val="24"/>
        </w:rPr>
        <w:t>–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2C0BF1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(-се).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Образование превосходной степени прилагательных.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Обогащение словарного запаса учащихся именами существительными, глаголами, прилагательными, </w:t>
      </w:r>
      <w:proofErr w:type="gramStart"/>
      <w:r w:rsidRPr="002C0BF1">
        <w:rPr>
          <w:rFonts w:ascii="Times New Roman" w:hAnsi="Times New Roman"/>
          <w:sz w:val="24"/>
          <w:szCs w:val="24"/>
        </w:rPr>
        <w:t>образованные</w:t>
      </w:r>
      <w:proofErr w:type="gramEnd"/>
      <w:r w:rsidRPr="002C0BF1">
        <w:rPr>
          <w:rFonts w:ascii="Times New Roman" w:hAnsi="Times New Roman"/>
          <w:sz w:val="24"/>
          <w:szCs w:val="24"/>
        </w:rPr>
        <w:t xml:space="preserve"> с помощью различных аффиксов.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Умение различать омонимы и определять их значение по контексту.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Употребление послелога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çинчен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lastRenderedPageBreak/>
        <w:t>Употребление неизменяемых послелогов.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Составление предложений с однородными подлежащими, дополнениями, сказуемыми, определениями.</w:t>
      </w:r>
    </w:p>
    <w:p w:rsidR="00CA7E64" w:rsidRPr="007B42C1" w:rsidRDefault="00CA7E64" w:rsidP="00CA7E64">
      <w:pPr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Употребление в речи существительных исходного падежа ед.  числа </w:t>
      </w:r>
      <w:r w:rsidRPr="002C0BF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аннерен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шкултан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).</w:t>
      </w:r>
      <w:r w:rsidRPr="002C0BF1">
        <w:rPr>
          <w:rFonts w:ascii="Times New Roman" w:hAnsi="Times New Roman"/>
          <w:sz w:val="24"/>
          <w:szCs w:val="24"/>
        </w:rPr>
        <w:t xml:space="preserve"> Развитие умения ставить вопросы к существительным исходного падежа.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C0BF1">
        <w:rPr>
          <w:rFonts w:ascii="Times New Roman" w:hAnsi="Times New Roman"/>
          <w:sz w:val="24"/>
          <w:szCs w:val="24"/>
        </w:rPr>
        <w:t xml:space="preserve">Усвоение вопросов падежей </w:t>
      </w:r>
      <w:r w:rsidRPr="002C0BF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кама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?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камсене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?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камра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?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ăçта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? со значением куда</w:t>
      </w:r>
      <w:proofErr w:type="gramStart"/>
      <w:r w:rsidRPr="002C0BF1">
        <w:rPr>
          <w:rFonts w:ascii="Times New Roman" w:hAnsi="Times New Roman"/>
          <w:i/>
          <w:sz w:val="24"/>
          <w:szCs w:val="24"/>
        </w:rPr>
        <w:t xml:space="preserve">?,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ăç</w:t>
      </w:r>
      <w:proofErr w:type="gramEnd"/>
      <w:r w:rsidRPr="002C0BF1">
        <w:rPr>
          <w:rFonts w:ascii="Times New Roman" w:hAnsi="Times New Roman"/>
          <w:i/>
          <w:sz w:val="24"/>
          <w:szCs w:val="24"/>
        </w:rPr>
        <w:t>тан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?).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C0BF1">
        <w:rPr>
          <w:rFonts w:ascii="Times New Roman" w:hAnsi="Times New Roman"/>
          <w:sz w:val="24"/>
          <w:szCs w:val="24"/>
        </w:rPr>
        <w:t>Употребление в речи глаголов настоящего времени 1 лица ед. и мн. числа в отрицательной форме.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2C0BF1">
        <w:rPr>
          <w:rFonts w:ascii="Times New Roman" w:hAnsi="Times New Roman"/>
          <w:sz w:val="24"/>
          <w:szCs w:val="24"/>
        </w:rPr>
        <w:t>Употребление в речи глаголов настоящего времени 2 лица ед. и мн. числа в отрицательной форме.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C0BF1">
        <w:rPr>
          <w:rFonts w:ascii="Times New Roman" w:hAnsi="Times New Roman"/>
          <w:sz w:val="24"/>
          <w:szCs w:val="24"/>
        </w:rPr>
        <w:t xml:space="preserve">Употребление в речи глаголов прошедшего очевидного времени в утвердительной форме. Усвоение вопросов глаголов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мĕн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турăм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?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мĕн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турăмă</w:t>
      </w:r>
      <w:proofErr w:type="gramStart"/>
      <w:r w:rsidRPr="002C0BF1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Pr="002C0BF1">
        <w:rPr>
          <w:rFonts w:ascii="Times New Roman" w:hAnsi="Times New Roman"/>
          <w:i/>
          <w:sz w:val="24"/>
          <w:szCs w:val="24"/>
        </w:rPr>
        <w:t xml:space="preserve">?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мĕн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турĕ?мĕн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турĕç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? </w:t>
      </w:r>
      <w:r w:rsidRPr="002C0BF1">
        <w:rPr>
          <w:rFonts w:ascii="Times New Roman" w:hAnsi="Times New Roman"/>
          <w:sz w:val="24"/>
          <w:szCs w:val="24"/>
        </w:rPr>
        <w:t xml:space="preserve">Развитие умения задавать вопросы к словам, находить в предложениях пары слов, отвечающих на вопрос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кам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?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мĕн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тур</w:t>
      </w:r>
      <w:proofErr w:type="gramStart"/>
      <w:r w:rsidRPr="002C0BF1">
        <w:rPr>
          <w:rFonts w:ascii="Times New Roman" w:hAnsi="Times New Roman"/>
          <w:i/>
          <w:sz w:val="24"/>
          <w:szCs w:val="24"/>
        </w:rPr>
        <w:t>ĕ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?.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End"/>
      <w:r w:rsidRPr="002C0BF1">
        <w:rPr>
          <w:rFonts w:ascii="Times New Roman" w:hAnsi="Times New Roman"/>
          <w:sz w:val="24"/>
          <w:szCs w:val="24"/>
        </w:rPr>
        <w:t xml:space="preserve">Употребление в речи глаголов прошедшего неочевидного времени в утвердительной и отрицательной форме. Усвоение вопроса </w:t>
      </w:r>
      <w:proofErr w:type="spellStart"/>
      <w:proofErr w:type="gramStart"/>
      <w:r w:rsidRPr="002C0BF1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2C0BF1">
        <w:rPr>
          <w:rFonts w:ascii="Times New Roman" w:hAnsi="Times New Roman"/>
          <w:i/>
          <w:sz w:val="24"/>
          <w:szCs w:val="24"/>
        </w:rPr>
        <w:t>ĕн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тунă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2C0BF1">
        <w:rPr>
          <w:rFonts w:ascii="Times New Roman" w:hAnsi="Times New Roman"/>
          <w:sz w:val="24"/>
          <w:szCs w:val="24"/>
        </w:rPr>
        <w:t xml:space="preserve">Употребление в речи глаголов с аффиксом </w:t>
      </w:r>
      <w:r w:rsidRPr="002C0BF1">
        <w:rPr>
          <w:rFonts w:ascii="Times New Roman" w:hAnsi="Times New Roman"/>
          <w:i/>
          <w:sz w:val="24"/>
          <w:szCs w:val="24"/>
        </w:rPr>
        <w:t xml:space="preserve">–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малла</w:t>
      </w:r>
      <w:proofErr w:type="spellEnd"/>
      <w:proofErr w:type="gramStart"/>
      <w:r w:rsidRPr="002C0BF1">
        <w:rPr>
          <w:rFonts w:ascii="Times New Roman" w:hAnsi="Times New Roman"/>
          <w:i/>
          <w:sz w:val="24"/>
          <w:szCs w:val="24"/>
        </w:rPr>
        <w:t xml:space="preserve"> (-</w:t>
      </w:r>
      <w:proofErr w:type="spellStart"/>
      <w:proofErr w:type="gramEnd"/>
      <w:r w:rsidRPr="002C0BF1">
        <w:rPr>
          <w:rFonts w:ascii="Times New Roman" w:hAnsi="Times New Roman"/>
          <w:i/>
          <w:sz w:val="24"/>
          <w:szCs w:val="24"/>
        </w:rPr>
        <w:t>мелле</w:t>
      </w:r>
      <w:proofErr w:type="spellEnd"/>
      <w:r w:rsidRPr="002C0BF1">
        <w:rPr>
          <w:rFonts w:ascii="Times New Roman" w:hAnsi="Times New Roman"/>
          <w:sz w:val="24"/>
          <w:szCs w:val="24"/>
        </w:rPr>
        <w:t xml:space="preserve">) в утвердительной и отрицательной форме. Усвоение вопроса </w:t>
      </w:r>
      <w:proofErr w:type="spellStart"/>
      <w:proofErr w:type="gramStart"/>
      <w:r w:rsidRPr="002C0BF1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2C0BF1">
        <w:rPr>
          <w:rFonts w:ascii="Times New Roman" w:hAnsi="Times New Roman"/>
          <w:i/>
          <w:sz w:val="24"/>
          <w:szCs w:val="24"/>
        </w:rPr>
        <w:t>ĕн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тумалла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?</w:t>
      </w:r>
    </w:p>
    <w:p w:rsidR="00CA7E64" w:rsidRPr="002C0BF1" w:rsidRDefault="00CA7E64" w:rsidP="00CA7E64">
      <w:pPr>
        <w:jc w:val="both"/>
        <w:rPr>
          <w:rFonts w:ascii="Times New Roman" w:hAnsi="Times New Roman"/>
          <w:i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Употребление в речи глаголов с аффиксом </w:t>
      </w:r>
      <w:r w:rsidRPr="002C0BF1">
        <w:rPr>
          <w:rFonts w:ascii="Times New Roman" w:hAnsi="Times New Roman"/>
          <w:i/>
          <w:sz w:val="24"/>
          <w:szCs w:val="24"/>
        </w:rPr>
        <w:t xml:space="preserve">–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асшăн</w:t>
      </w:r>
      <w:proofErr w:type="spellEnd"/>
      <w:proofErr w:type="gramStart"/>
      <w:r w:rsidRPr="002C0BF1">
        <w:rPr>
          <w:rFonts w:ascii="Times New Roman" w:hAnsi="Times New Roman"/>
          <w:i/>
          <w:sz w:val="24"/>
          <w:szCs w:val="24"/>
        </w:rPr>
        <w:t xml:space="preserve"> (-</w:t>
      </w:r>
      <w:proofErr w:type="spellStart"/>
      <w:proofErr w:type="gramEnd"/>
      <w:r w:rsidRPr="002C0BF1">
        <w:rPr>
          <w:rFonts w:ascii="Times New Roman" w:hAnsi="Times New Roman"/>
          <w:i/>
          <w:sz w:val="24"/>
          <w:szCs w:val="24"/>
        </w:rPr>
        <w:t>есшĕн</w:t>
      </w:r>
      <w:proofErr w:type="spellEnd"/>
      <w:r w:rsidRPr="002C0BF1">
        <w:rPr>
          <w:rFonts w:ascii="Times New Roman" w:hAnsi="Times New Roman"/>
          <w:sz w:val="24"/>
          <w:szCs w:val="24"/>
        </w:rPr>
        <w:t xml:space="preserve">) в утвердительной и отрицательной форме. Усвоение вопроса </w:t>
      </w:r>
      <w:proofErr w:type="spellStart"/>
      <w:proofErr w:type="gramStart"/>
      <w:r w:rsidRPr="002C0BF1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2C0BF1">
        <w:rPr>
          <w:rFonts w:ascii="Times New Roman" w:hAnsi="Times New Roman"/>
          <w:i/>
          <w:sz w:val="24"/>
          <w:szCs w:val="24"/>
        </w:rPr>
        <w:t>ĕн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тăвасшăн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?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</w:t>
      </w:r>
      <w:r w:rsidRPr="002C0BF1">
        <w:rPr>
          <w:rFonts w:ascii="Times New Roman" w:hAnsi="Times New Roman"/>
          <w:sz w:val="24"/>
          <w:szCs w:val="24"/>
        </w:rPr>
        <w:t xml:space="preserve">Замена существительных в притяжательном падеже </w:t>
      </w:r>
      <w:proofErr w:type="spellStart"/>
      <w:r w:rsidRPr="002C0BF1">
        <w:rPr>
          <w:rFonts w:ascii="Times New Roman" w:hAnsi="Times New Roman"/>
          <w:sz w:val="24"/>
          <w:szCs w:val="24"/>
        </w:rPr>
        <w:t>единст</w:t>
      </w:r>
      <w:proofErr w:type="spellEnd"/>
      <w:r w:rsidRPr="002C0BF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C0BF1">
        <w:rPr>
          <w:rFonts w:ascii="Times New Roman" w:hAnsi="Times New Roman"/>
          <w:sz w:val="24"/>
          <w:szCs w:val="24"/>
        </w:rPr>
        <w:t xml:space="preserve">Числа личным </w:t>
      </w:r>
      <w:proofErr w:type="spellStart"/>
      <w:r w:rsidRPr="002C0BF1">
        <w:rPr>
          <w:rFonts w:ascii="Times New Roman" w:hAnsi="Times New Roman"/>
          <w:sz w:val="24"/>
          <w:szCs w:val="24"/>
        </w:rPr>
        <w:t>мечтоимением</w:t>
      </w:r>
      <w:proofErr w:type="spellEnd"/>
      <w:r w:rsidRPr="002C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унăн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. (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Тольăн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йытă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çури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пур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C0BF1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proofErr w:type="gramStart"/>
      <w:r w:rsidRPr="002C0BF1">
        <w:rPr>
          <w:rFonts w:ascii="Times New Roman" w:hAnsi="Times New Roman"/>
          <w:i/>
          <w:sz w:val="24"/>
          <w:szCs w:val="24"/>
        </w:rPr>
        <w:t>Унăн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йытă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çури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пур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).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  <w:r w:rsidRPr="002C0BF1">
        <w:rPr>
          <w:rFonts w:ascii="Times New Roman" w:hAnsi="Times New Roman"/>
          <w:sz w:val="24"/>
          <w:szCs w:val="24"/>
        </w:rPr>
        <w:t>Обогащение словарного запаса учащихся именами существительными, глаголами, прилагательными, образованными при помощи аффиксов:</w:t>
      </w:r>
      <w:r w:rsidRPr="002C0BF1">
        <w:rPr>
          <w:rFonts w:ascii="Times New Roman" w:hAnsi="Times New Roman"/>
          <w:i/>
          <w:sz w:val="24"/>
          <w:szCs w:val="24"/>
        </w:rPr>
        <w:t xml:space="preserve"> -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çă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(-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çĕ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), -у (-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ÿ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), -в, -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чăк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(-чĕк0, -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ла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(-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ле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), - лат (-лет), </w:t>
      </w:r>
      <w:proofErr w:type="gramStart"/>
      <w:r w:rsidRPr="002C0BF1">
        <w:rPr>
          <w:rFonts w:ascii="Times New Roman" w:hAnsi="Times New Roman"/>
          <w:i/>
          <w:sz w:val="24"/>
          <w:szCs w:val="24"/>
        </w:rPr>
        <w:t>-т</w:t>
      </w:r>
      <w:proofErr w:type="gramEnd"/>
      <w:r w:rsidRPr="002C0B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лă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(-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лĕ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).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2C0BF1">
        <w:rPr>
          <w:rFonts w:ascii="Times New Roman" w:hAnsi="Times New Roman"/>
          <w:sz w:val="24"/>
          <w:szCs w:val="24"/>
        </w:rPr>
        <w:t xml:space="preserve">Выражение принадлежности 3 лицу с помощью аффикса </w:t>
      </w:r>
      <w:r w:rsidRPr="002C0BF1">
        <w:rPr>
          <w:rFonts w:ascii="Times New Roman" w:hAnsi="Times New Roman"/>
          <w:i/>
          <w:sz w:val="24"/>
          <w:szCs w:val="24"/>
        </w:rPr>
        <w:t>– и (-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ĕ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) (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Настьăн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кĕпи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Машăн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кĕ</w:t>
      </w:r>
      <w:proofErr w:type="gramStart"/>
      <w:r w:rsidRPr="002C0BF1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2C0BF1">
        <w:rPr>
          <w:rFonts w:ascii="Times New Roman" w:hAnsi="Times New Roman"/>
          <w:i/>
          <w:sz w:val="24"/>
          <w:szCs w:val="24"/>
        </w:rPr>
        <w:t>ĕкĕ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).</w:t>
      </w:r>
      <w:r w:rsidRPr="002C0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C0BF1">
        <w:rPr>
          <w:rFonts w:ascii="Times New Roman" w:hAnsi="Times New Roman"/>
          <w:sz w:val="24"/>
          <w:szCs w:val="24"/>
        </w:rPr>
        <w:t xml:space="preserve">Употребление в речи личных местоимений в основном падеже мн. числа </w:t>
      </w:r>
      <w:r w:rsidRPr="002C0BF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эпир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эсир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proofErr w:type="gramStart"/>
      <w:r w:rsidRPr="002C0BF1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2C0BF1">
        <w:rPr>
          <w:rFonts w:ascii="Times New Roman" w:hAnsi="Times New Roman"/>
          <w:i/>
          <w:sz w:val="24"/>
          <w:szCs w:val="24"/>
        </w:rPr>
        <w:t>ĕсем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2C0BF1">
        <w:rPr>
          <w:rFonts w:ascii="Times New Roman" w:hAnsi="Times New Roman"/>
          <w:sz w:val="24"/>
          <w:szCs w:val="24"/>
        </w:rPr>
        <w:t xml:space="preserve">Употребление в речи местоимений в притяжательном падеже мн. числа </w:t>
      </w:r>
      <w:r w:rsidRPr="002C0BF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пирĕн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сирĕ</w:t>
      </w:r>
      <w:proofErr w:type="gramStart"/>
      <w:r w:rsidRPr="002C0BF1">
        <w:rPr>
          <w:rFonts w:ascii="Times New Roman" w:hAnsi="Times New Roman"/>
          <w:i/>
          <w:sz w:val="24"/>
          <w:szCs w:val="24"/>
        </w:rPr>
        <w:t>н</w:t>
      </w:r>
      <w:proofErr w:type="spellEnd"/>
      <w:proofErr w:type="gram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вĕсен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C0BF1">
        <w:rPr>
          <w:rFonts w:ascii="Times New Roman" w:hAnsi="Times New Roman"/>
          <w:sz w:val="24"/>
          <w:szCs w:val="24"/>
        </w:rPr>
        <w:t xml:space="preserve">Употребление в речи местоимений в дательном падеже мн. числа </w:t>
      </w:r>
      <w:r w:rsidRPr="002C0BF1">
        <w:rPr>
          <w:rFonts w:ascii="Times New Roman" w:hAnsi="Times New Roman"/>
          <w:i/>
          <w:sz w:val="24"/>
          <w:szCs w:val="24"/>
        </w:rPr>
        <w:t xml:space="preserve">(пире,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сире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вĕсене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 w:rsidRPr="002C0BF1">
        <w:rPr>
          <w:rFonts w:ascii="Times New Roman" w:hAnsi="Times New Roman"/>
          <w:sz w:val="24"/>
          <w:szCs w:val="24"/>
        </w:rPr>
        <w:t xml:space="preserve">Употребление в речи местоимений в творительном падеже ед. и мн. числа </w:t>
      </w:r>
      <w:r w:rsidRPr="002C0BF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манпа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санпа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унпа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пирĕнпе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сирĕнпе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вĕсемпе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).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Употребление в речи количественных и порядковых числительных до 100. Особенности их сочетания с именами существительными.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Употребление послелогов места </w:t>
      </w:r>
      <w:r w:rsidRPr="002C0BF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çинче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хыçĕнче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айĕнче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патĕнче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юнашар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).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Практическое усвоение неизменяемых послелогов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хыççăн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валли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, пек.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Предложения с союзами</w:t>
      </w:r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анчах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мĕншен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C0BF1">
        <w:rPr>
          <w:rFonts w:ascii="Times New Roman" w:hAnsi="Times New Roman"/>
          <w:i/>
          <w:sz w:val="24"/>
          <w:szCs w:val="24"/>
        </w:rPr>
        <w:t>тесен</w:t>
      </w:r>
      <w:proofErr w:type="gramEnd"/>
      <w:r w:rsidRPr="002C0BF1">
        <w:rPr>
          <w:rFonts w:ascii="Times New Roman" w:hAnsi="Times New Roman"/>
          <w:i/>
          <w:sz w:val="24"/>
          <w:szCs w:val="24"/>
        </w:rPr>
        <w:t>.</w:t>
      </w:r>
    </w:p>
    <w:p w:rsidR="00CA7E64" w:rsidRDefault="00CA7E64" w:rsidP="00CA7E64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Предложения с частицами</w:t>
      </w:r>
      <w:r w:rsidRPr="002C0BF1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ши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2C0BF1">
        <w:rPr>
          <w:rFonts w:ascii="Times New Roman" w:hAnsi="Times New Roman"/>
          <w:i/>
          <w:sz w:val="24"/>
          <w:szCs w:val="24"/>
        </w:rPr>
        <w:t>-х</w:t>
      </w:r>
      <w:proofErr w:type="gramEnd"/>
      <w:r w:rsidRPr="002C0BF1">
        <w:rPr>
          <w:rFonts w:ascii="Times New Roman" w:hAnsi="Times New Roman"/>
          <w:i/>
          <w:sz w:val="24"/>
          <w:szCs w:val="24"/>
        </w:rPr>
        <w:t xml:space="preserve">а,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вĕт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.</w:t>
      </w:r>
    </w:p>
    <w:p w:rsidR="00CA7E64" w:rsidRPr="00995ACD" w:rsidRDefault="00CA7E64" w:rsidP="00CA7E64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C0BF1">
        <w:rPr>
          <w:rFonts w:ascii="Times New Roman" w:hAnsi="Times New Roman"/>
          <w:b/>
          <w:sz w:val="24"/>
          <w:szCs w:val="24"/>
        </w:rPr>
        <w:lastRenderedPageBreak/>
        <w:t>Виды речевой деятельности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C0BF1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Совершенствование  умений и навыков, сформированных в 1-3 классах: понимание на слух распоряжений и кратких сообщений учителя и высказываний одноклассников.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Совершенствование умений и навыков полностью понимать содержание текста.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Совершенствование умений и навыков  воспринимать  и понимать основное содержание текста.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Формирование умений воспринимать на слух  и понимать тексты с извлечением выборочной информации.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0BF1">
        <w:rPr>
          <w:rFonts w:ascii="Times New Roman" w:hAnsi="Times New Roman"/>
          <w:b/>
          <w:sz w:val="24"/>
          <w:szCs w:val="24"/>
        </w:rPr>
        <w:t>Говорение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Формирование умений описывать погоду, явления природы в прошлом (вчера), высказывать свое мнение, соглашаться с мнением собеседника и не соглашаться. 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Описание своей республики, формирование умений рассказывать о своем городе, давать его краткую характеристику, о его жителях. Составление рассказа о столице России.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Описание работы по дому, семьи по картинке.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Формирование умений характеризовать кого-либо, что-либо, используя прилагательные в сравнительной степени.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Формирование умений вести диалог-расспрос о работе по дому, о праздниках, погоде, временах года.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Формирование умений обращаться за помощью, отвечать на просьбу о помощи.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Составление диалогов и рассказов на заданную тему или ситуацию с опорой на картинки и без нее.</w:t>
      </w:r>
    </w:p>
    <w:p w:rsidR="00CA7E64" w:rsidRPr="002C0BF1" w:rsidRDefault="00CA7E64" w:rsidP="00CA7E64">
      <w:pPr>
        <w:tabs>
          <w:tab w:val="left" w:pos="3690"/>
        </w:tabs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          Постановка вопросов </w:t>
      </w:r>
      <w:proofErr w:type="gramStart"/>
      <w:r w:rsidRPr="002C0BF1">
        <w:rPr>
          <w:rFonts w:ascii="Times New Roman" w:hAnsi="Times New Roman"/>
          <w:sz w:val="24"/>
          <w:szCs w:val="24"/>
        </w:rPr>
        <w:t>к</w:t>
      </w:r>
      <w:proofErr w:type="gramEnd"/>
      <w:r w:rsidRPr="002C0BF1">
        <w:rPr>
          <w:rFonts w:ascii="Times New Roman" w:hAnsi="Times New Roman"/>
          <w:sz w:val="24"/>
          <w:szCs w:val="24"/>
        </w:rPr>
        <w:t xml:space="preserve"> прочитанному и участие в беседе по его содержанию.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Пересказ содержания текста с изменением формы.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BF1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2C0BF1">
        <w:rPr>
          <w:rFonts w:ascii="Times New Roman" w:hAnsi="Times New Roman"/>
          <w:sz w:val="24"/>
          <w:szCs w:val="24"/>
        </w:rPr>
        <w:t xml:space="preserve"> диалогов.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Коллективное, групповое и индивидуальное составление рассказов по содержанию картинки.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0BF1">
        <w:rPr>
          <w:rFonts w:ascii="Times New Roman" w:hAnsi="Times New Roman"/>
          <w:b/>
          <w:sz w:val="24"/>
          <w:szCs w:val="24"/>
        </w:rPr>
        <w:t>Чтение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Совершенствование техники  чтения вслух (про себя). 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Чтение учебных текстов про себя (вслух)  с пониманием общего содержания. 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Чтение учебных текстов про себя (вслух)  с пониманием полного содержания.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lastRenderedPageBreak/>
        <w:t>Чтение учебных текстов про себя (вслух)  с извлечением выборочной информации.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Чтение  и понимание коротких рассказов и адаптированных отрывков из произведений чувашских авторов, используя в случае необходимости словарь.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Чтение  деформированных текстов и диалогов. Тренировка учащихся в чтении диалогов.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Выразительное чтение стихотворений, заучивание их наизусть.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Совершенствование навыков пользования </w:t>
      </w:r>
      <w:proofErr w:type="spellStart"/>
      <w:r w:rsidRPr="002C0BF1">
        <w:rPr>
          <w:rFonts w:ascii="Times New Roman" w:hAnsi="Times New Roman"/>
          <w:sz w:val="24"/>
          <w:szCs w:val="24"/>
        </w:rPr>
        <w:t>чувашско-русским</w:t>
      </w:r>
      <w:proofErr w:type="spellEnd"/>
      <w:r w:rsidRPr="002C0BF1">
        <w:rPr>
          <w:rFonts w:ascii="Times New Roman" w:hAnsi="Times New Roman"/>
          <w:sz w:val="24"/>
          <w:szCs w:val="24"/>
        </w:rPr>
        <w:t xml:space="preserve"> словарем учебника.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Совершенствование навыков чтения текстов с прямой речью.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0BF1">
        <w:rPr>
          <w:rFonts w:ascii="Times New Roman" w:hAnsi="Times New Roman"/>
          <w:b/>
          <w:sz w:val="24"/>
          <w:szCs w:val="24"/>
        </w:rPr>
        <w:t>Письмо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Совершенствование умений определять способы обозначения мягкости и звонкости согласных на письме.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Наблюдение над словами, в которых пишется или не пишется буква </w:t>
      </w:r>
      <w:proofErr w:type="spellStart"/>
      <w:r w:rsidRPr="002C0BF1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2C0BF1">
        <w:rPr>
          <w:rFonts w:ascii="Times New Roman" w:hAnsi="Times New Roman"/>
          <w:i/>
          <w:sz w:val="24"/>
          <w:szCs w:val="24"/>
        </w:rPr>
        <w:t>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Выписка из прочитанного текста ответов на вопросы. Восстановление предложений с пропущенными словами, употребляя их  в нужных грамматических формах.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Ответы на вопросы по прочитанному тексту (с опорой на текст).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Составление рассказов из 5-6 предложений по картинке, используя ключевые слова и план.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Составление рассказов из 5-6 предложений на темы, предусмотренные программой.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Восстановление диалогов с пропущенными вопросами и ответами.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Составление связного рассказа на изученную тему из 3-4 предложений по данному началу.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 Составление диалога по аналогии из 4-5 встречных реплик. 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Составление плана устного сообщения или рассказа.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Расширение высказываний.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Краткое изложение содержания прочитанного.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Зрительные и словарные диктанты, основанные на изученном лексико-грамматическом материале.</w:t>
      </w:r>
    </w:p>
    <w:p w:rsidR="00CA7E64" w:rsidRPr="002C0BF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Закрепление навыков устного образования падежных форм существительных и глагольных форм с помощью письменных упражнений.</w:t>
      </w:r>
    </w:p>
    <w:p w:rsidR="00CA7E64" w:rsidRPr="00885881" w:rsidRDefault="00CA7E64" w:rsidP="00CA7E64">
      <w:pPr>
        <w:tabs>
          <w:tab w:val="left" w:pos="369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Перевод с русского на чувашский язык текстов, состоящих из 4-5 предложений.</w:t>
      </w:r>
    </w:p>
    <w:p w:rsidR="00CA7E64" w:rsidRPr="002C0BF1" w:rsidRDefault="00CA7E64" w:rsidP="00CA7E64">
      <w:pPr>
        <w:jc w:val="center"/>
        <w:rPr>
          <w:rFonts w:ascii="Times New Roman" w:hAnsi="Times New Roman"/>
          <w:b/>
          <w:sz w:val="24"/>
          <w:szCs w:val="24"/>
        </w:rPr>
      </w:pPr>
      <w:r w:rsidRPr="002C0BF1">
        <w:rPr>
          <w:rFonts w:ascii="Times New Roman" w:hAnsi="Times New Roman"/>
          <w:b/>
          <w:sz w:val="24"/>
          <w:szCs w:val="24"/>
        </w:rPr>
        <w:t>Требования к уровню языковой подготовки учащихся</w:t>
      </w:r>
    </w:p>
    <w:p w:rsidR="00CA7E64" w:rsidRPr="002C0BF1" w:rsidRDefault="00CA7E64" w:rsidP="00CA7E64">
      <w:pPr>
        <w:jc w:val="both"/>
        <w:rPr>
          <w:rFonts w:ascii="Times New Roman" w:hAnsi="Times New Roman"/>
          <w:b/>
          <w:sz w:val="24"/>
          <w:szCs w:val="24"/>
        </w:rPr>
      </w:pPr>
      <w:r w:rsidRPr="002C0BF1">
        <w:rPr>
          <w:rFonts w:ascii="Times New Roman" w:hAnsi="Times New Roman"/>
          <w:b/>
          <w:sz w:val="24"/>
          <w:szCs w:val="24"/>
        </w:rPr>
        <w:lastRenderedPageBreak/>
        <w:t>Учащиеся 4 класса должны быть способны: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C0BF1">
        <w:rPr>
          <w:rFonts w:ascii="Times New Roman" w:hAnsi="Times New Roman"/>
          <w:b/>
          <w:i/>
          <w:sz w:val="24"/>
          <w:szCs w:val="24"/>
        </w:rPr>
        <w:t xml:space="preserve">в части </w:t>
      </w:r>
      <w:proofErr w:type="spellStart"/>
      <w:r w:rsidRPr="002C0BF1">
        <w:rPr>
          <w:rFonts w:ascii="Times New Roman" w:hAnsi="Times New Roman"/>
          <w:b/>
          <w:i/>
          <w:sz w:val="24"/>
          <w:szCs w:val="24"/>
        </w:rPr>
        <w:t>аудирования</w:t>
      </w:r>
      <w:proofErr w:type="spellEnd"/>
      <w:r w:rsidRPr="002C0BF1">
        <w:rPr>
          <w:rFonts w:ascii="Times New Roman" w:hAnsi="Times New Roman"/>
          <w:b/>
          <w:i/>
          <w:sz w:val="24"/>
          <w:szCs w:val="24"/>
        </w:rPr>
        <w:t>: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воспринимать на слух и понимать речь партнеров: учителя, одноклассников;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понимать на слух тексты с разными целями: с проникновением в их содержание, с пониманием основного смысла, с извлечением выборочной информации;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C0BF1">
        <w:rPr>
          <w:rFonts w:ascii="Times New Roman" w:hAnsi="Times New Roman"/>
          <w:b/>
          <w:i/>
          <w:sz w:val="24"/>
          <w:szCs w:val="24"/>
        </w:rPr>
        <w:t>в части говорения: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-осуществлять диалогическое общение на элементарном уровне с взрослыми и со сверстниками в пределах избранной тематики (примерный объем диалогического высказывания не менее 4-5  предложений с каждой стороны);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-составлять рассказы из 5-6 предложений на темы, предусмотренные программой;</w:t>
      </w:r>
    </w:p>
    <w:p w:rsidR="00CA7E64" w:rsidRPr="002C0BF1" w:rsidRDefault="00CA7E64" w:rsidP="00CA7E64">
      <w:pPr>
        <w:ind w:firstLine="567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отвечать на вопросы (</w:t>
      </w:r>
      <w:proofErr w:type="spellStart"/>
      <w:r w:rsidRPr="002C0BF1">
        <w:rPr>
          <w:rFonts w:ascii="Times New Roman" w:hAnsi="Times New Roman"/>
          <w:sz w:val="24"/>
          <w:szCs w:val="24"/>
        </w:rPr>
        <w:t>Камшăн</w:t>
      </w:r>
      <w:proofErr w:type="spellEnd"/>
      <w:r w:rsidRPr="002C0BF1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2C0BF1">
        <w:rPr>
          <w:rFonts w:ascii="Times New Roman" w:hAnsi="Times New Roman"/>
          <w:sz w:val="24"/>
          <w:szCs w:val="24"/>
        </w:rPr>
        <w:t>Мĕншĕн</w:t>
      </w:r>
      <w:proofErr w:type="spellEnd"/>
      <w:r w:rsidRPr="002C0BF1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2C0BF1">
        <w:rPr>
          <w:rFonts w:ascii="Times New Roman" w:hAnsi="Times New Roman"/>
          <w:sz w:val="24"/>
          <w:szCs w:val="24"/>
        </w:rPr>
        <w:t>Камсă</w:t>
      </w:r>
      <w:proofErr w:type="gramStart"/>
      <w:r w:rsidRPr="002C0BF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C0BF1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2C0BF1">
        <w:rPr>
          <w:rFonts w:ascii="Times New Roman" w:hAnsi="Times New Roman"/>
          <w:sz w:val="24"/>
          <w:szCs w:val="24"/>
        </w:rPr>
        <w:t>Мĕнлнрех</w:t>
      </w:r>
      <w:proofErr w:type="spellEnd"/>
      <w:r w:rsidRPr="002C0BF1">
        <w:rPr>
          <w:rFonts w:ascii="Times New Roman" w:hAnsi="Times New Roman"/>
          <w:sz w:val="24"/>
          <w:szCs w:val="24"/>
        </w:rPr>
        <w:t>?) по прослушанному рассказу; различных типов (общие, специальные, альтернативные) кратко, полным ответом;</w:t>
      </w:r>
    </w:p>
    <w:p w:rsidR="00CA7E64" w:rsidRPr="002C0BF1" w:rsidRDefault="00CA7E64" w:rsidP="00CA7E64">
      <w:pPr>
        <w:ind w:firstLine="567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передавать основное содержание прослушанного текста на чувашском языке;</w:t>
      </w:r>
    </w:p>
    <w:p w:rsidR="00CA7E64" w:rsidRPr="002C0BF1" w:rsidRDefault="00CA7E64" w:rsidP="00CA7E64">
      <w:pPr>
        <w:ind w:firstLine="567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составлять план высказывания;</w:t>
      </w:r>
    </w:p>
    <w:p w:rsidR="00CA7E64" w:rsidRPr="002C0BF1" w:rsidRDefault="00CA7E64" w:rsidP="00CA7E64">
      <w:pPr>
        <w:ind w:firstLine="567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описывать картину (рисунок);</w:t>
      </w:r>
    </w:p>
    <w:p w:rsidR="00CA7E64" w:rsidRPr="002C0BF1" w:rsidRDefault="00CA7E64" w:rsidP="00CA7E64">
      <w:pPr>
        <w:ind w:firstLine="567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составлять рассказ по аналогии с текстом-образцом;</w:t>
      </w:r>
    </w:p>
    <w:p w:rsidR="00CA7E64" w:rsidRPr="002C0BF1" w:rsidRDefault="00CA7E64" w:rsidP="00CA7E64">
      <w:pPr>
        <w:ind w:firstLine="567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трансформировать текст;</w:t>
      </w:r>
    </w:p>
    <w:p w:rsidR="00CA7E64" w:rsidRPr="002C0BF1" w:rsidRDefault="00CA7E64" w:rsidP="00CA7E64">
      <w:pPr>
        <w:ind w:firstLine="567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расширять высказывание;</w:t>
      </w:r>
    </w:p>
    <w:p w:rsidR="00CA7E64" w:rsidRPr="002C0BF1" w:rsidRDefault="00CA7E64" w:rsidP="00CA7E64">
      <w:pPr>
        <w:ind w:firstLine="567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выразительно читать стихотворение и знать наизусть 4 стихотворения, отобранные по программе;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C0BF1">
        <w:rPr>
          <w:rFonts w:ascii="Times New Roman" w:hAnsi="Times New Roman"/>
          <w:b/>
          <w:i/>
          <w:sz w:val="24"/>
          <w:szCs w:val="24"/>
        </w:rPr>
        <w:t>в части чтения: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-сознательно, правильно и бегло читать тексты, построенные на знакомом языковом материале, соблюдая ударение, паузы в конце предложений и нужную интонацию, меняя темп и тембр речи, выделяя голосом прямую речь и слова автора;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делить текст на смысловые части, определить главную мысль, выраженную в каждом абзаце;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понять текст в целом, выделяя основные факты, отделять их от второстепенных, устанавливать логическую последовательность основных фактов текста;</w:t>
      </w:r>
    </w:p>
    <w:p w:rsidR="00CA7E64" w:rsidRPr="002C0BF1" w:rsidRDefault="00CA7E64" w:rsidP="00CA7E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пользоваться словарем;</w:t>
      </w:r>
    </w:p>
    <w:p w:rsidR="00CA7E64" w:rsidRDefault="00CA7E64" w:rsidP="00CA7E64">
      <w:pPr>
        <w:tabs>
          <w:tab w:val="left" w:pos="2535"/>
          <w:tab w:val="left" w:pos="2670"/>
        </w:tabs>
        <w:jc w:val="both"/>
        <w:rPr>
          <w:rFonts w:ascii="Times New Roman" w:hAnsi="Times New Roman"/>
          <w:i/>
          <w:sz w:val="24"/>
          <w:szCs w:val="24"/>
        </w:rPr>
      </w:pPr>
      <w:r w:rsidRPr="002C0BF1">
        <w:rPr>
          <w:rFonts w:ascii="Times New Roman" w:hAnsi="Times New Roman"/>
          <w:i/>
          <w:sz w:val="24"/>
          <w:szCs w:val="24"/>
        </w:rPr>
        <w:t xml:space="preserve">      </w:t>
      </w:r>
    </w:p>
    <w:p w:rsidR="00CA7E64" w:rsidRPr="002C0BF1" w:rsidRDefault="00CA7E64" w:rsidP="00CA7E64">
      <w:pPr>
        <w:tabs>
          <w:tab w:val="left" w:pos="2535"/>
          <w:tab w:val="left" w:pos="267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0BF1">
        <w:rPr>
          <w:rFonts w:ascii="Times New Roman" w:hAnsi="Times New Roman"/>
          <w:i/>
          <w:sz w:val="24"/>
          <w:szCs w:val="24"/>
        </w:rPr>
        <w:t xml:space="preserve">   </w:t>
      </w:r>
      <w:r w:rsidRPr="002C0BF1">
        <w:rPr>
          <w:rFonts w:ascii="Times New Roman" w:hAnsi="Times New Roman"/>
          <w:b/>
          <w:i/>
          <w:sz w:val="24"/>
          <w:szCs w:val="24"/>
        </w:rPr>
        <w:t>в части письма:</w:t>
      </w:r>
      <w:r w:rsidRPr="002C0BF1">
        <w:rPr>
          <w:rFonts w:ascii="Times New Roman" w:hAnsi="Times New Roman"/>
          <w:b/>
          <w:i/>
          <w:sz w:val="24"/>
          <w:szCs w:val="24"/>
        </w:rPr>
        <w:tab/>
      </w:r>
    </w:p>
    <w:p w:rsidR="00CA7E64" w:rsidRPr="002C0BF1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lastRenderedPageBreak/>
        <w:t>-выписывать из прочитанного текста ответы на вопросы;</w:t>
      </w:r>
    </w:p>
    <w:p w:rsidR="00CA7E64" w:rsidRPr="002C0BF1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вставлять в слова нужные буквы, в предложения слова в нужных грамматических формах; дописывать изученные аффиксы, составлять предложения по подстановочным таблицам;</w:t>
      </w:r>
    </w:p>
    <w:p w:rsidR="00CA7E64" w:rsidRPr="002C0BF1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отвечать на вопросы по прочитанному тексту;</w:t>
      </w:r>
    </w:p>
    <w:p w:rsidR="00CA7E64" w:rsidRPr="002C0BF1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самостоятельно составлять рассказ из 5-6 предложений по картинке после коллективной проработки материала под руководством учителя, используя ключевые слова и план;</w:t>
      </w:r>
    </w:p>
    <w:p w:rsidR="00CA7E64" w:rsidRPr="002C0BF1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составлять рассказы из 5-6 предложений на темы, предусмотренные программой;</w:t>
      </w:r>
    </w:p>
    <w:p w:rsidR="00CA7E64" w:rsidRPr="002C0BF1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продолжать рассказ на изученную тему 3-4 предложениями;</w:t>
      </w:r>
    </w:p>
    <w:p w:rsidR="00CA7E64" w:rsidRPr="002C0BF1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самостоятельно составлять диалоги по аналогии из 4-5 встречных реплик;</w:t>
      </w:r>
    </w:p>
    <w:p w:rsidR="00CA7E64" w:rsidRPr="002C0BF1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составлять план устного сообщения или рассказа;</w:t>
      </w:r>
    </w:p>
    <w:p w:rsidR="00CA7E64" w:rsidRPr="002C0BF1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 xml:space="preserve">- кратко излагать содержание </w:t>
      </w:r>
      <w:proofErr w:type="gramStart"/>
      <w:r w:rsidRPr="002C0BF1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2C0BF1">
        <w:rPr>
          <w:rFonts w:ascii="Times New Roman" w:hAnsi="Times New Roman"/>
          <w:sz w:val="24"/>
          <w:szCs w:val="24"/>
        </w:rPr>
        <w:t>;</w:t>
      </w:r>
    </w:p>
    <w:p w:rsidR="00CA7E64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0BF1">
        <w:rPr>
          <w:rFonts w:ascii="Times New Roman" w:hAnsi="Times New Roman"/>
          <w:sz w:val="24"/>
          <w:szCs w:val="24"/>
        </w:rPr>
        <w:t>- выполнять лексико-грамматические упражнения;</w:t>
      </w:r>
    </w:p>
    <w:p w:rsidR="00CA7E64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E64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E64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E64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E64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E64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E64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E64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E64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E64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E64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E64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E64" w:rsidRDefault="00CA7E64" w:rsidP="00CA7E64">
      <w:pPr>
        <w:tabs>
          <w:tab w:val="left" w:pos="2535"/>
          <w:tab w:val="left" w:pos="267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000" w:rsidRDefault="00CA7E6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906329"/>
    <w:multiLevelType w:val="hybridMultilevel"/>
    <w:tmpl w:val="8082A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D0E43"/>
    <w:multiLevelType w:val="hybridMultilevel"/>
    <w:tmpl w:val="26AE5872"/>
    <w:lvl w:ilvl="0" w:tplc="9A8A38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E64"/>
    <w:rsid w:val="00CA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7E64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A7E64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7E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2557</Words>
  <Characters>14581</Characters>
  <Application>Microsoft Office Word</Application>
  <DocSecurity>0</DocSecurity>
  <Lines>121</Lines>
  <Paragraphs>34</Paragraphs>
  <ScaleCrop>false</ScaleCrop>
  <Company>8</Company>
  <LinksUpToDate>false</LinksUpToDate>
  <CharactersWithSpaces>17104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</dc:creator>
  <cp:keywords/>
  <dc:description/>
  <cp:lastModifiedBy>Алексеев</cp:lastModifiedBy>
  <cp:revision>2</cp:revision>
  <dcterms:created xsi:type="dcterms:W3CDTF">2013-02-21T20:07:00Z</dcterms:created>
  <dcterms:modified xsi:type="dcterms:W3CDTF">2013-02-21T20:08:00Z</dcterms:modified>
</cp:coreProperties>
</file>